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9E21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bookmarkStart w:id="0" w:name="_GoBack"/>
      <w:bookmarkEnd w:id="0"/>
      <w:r w:rsidRPr="001B4457">
        <w:rPr>
          <w:rStyle w:val="a3"/>
          <w:rFonts w:ascii="Times New Roman" w:hAnsi="Times New Roman" w:cs="Times New Roman"/>
          <w:sz w:val="22"/>
          <w:szCs w:val="28"/>
        </w:rPr>
        <w:t>УТВЕРЖДЕНА</w:t>
      </w:r>
    </w:p>
    <w:p w14:paraId="0F1C174E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постановлением администрации</w:t>
      </w:r>
    </w:p>
    <w:p w14:paraId="43B6D178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МО «Агалатовское сельское поселение»</w:t>
      </w:r>
    </w:p>
    <w:p w14:paraId="578EC308" w14:textId="422D4678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B1577F">
        <w:rPr>
          <w:rStyle w:val="a3"/>
          <w:rFonts w:ascii="Times New Roman" w:hAnsi="Times New Roman" w:cs="Times New Roman"/>
          <w:sz w:val="22"/>
          <w:szCs w:val="28"/>
        </w:rPr>
        <w:t xml:space="preserve">от </w:t>
      </w:r>
      <w:r w:rsidR="00B1577F" w:rsidRPr="00B1577F">
        <w:rPr>
          <w:rStyle w:val="a3"/>
          <w:rFonts w:ascii="Times New Roman" w:hAnsi="Times New Roman" w:cs="Times New Roman"/>
          <w:sz w:val="22"/>
          <w:szCs w:val="28"/>
        </w:rPr>
        <w:t>0</w:t>
      </w:r>
      <w:r w:rsidR="00B1577F">
        <w:rPr>
          <w:rStyle w:val="a3"/>
          <w:rFonts w:ascii="Times New Roman" w:hAnsi="Times New Roman" w:cs="Times New Roman"/>
          <w:sz w:val="22"/>
          <w:szCs w:val="28"/>
        </w:rPr>
        <w:t>6</w:t>
      </w:r>
      <w:r w:rsidRPr="00B1577F">
        <w:rPr>
          <w:rStyle w:val="a3"/>
          <w:rFonts w:ascii="Times New Roman" w:hAnsi="Times New Roman" w:cs="Times New Roman"/>
          <w:sz w:val="22"/>
          <w:szCs w:val="28"/>
        </w:rPr>
        <w:t>.</w:t>
      </w:r>
      <w:r w:rsidR="0074245A" w:rsidRPr="00B1577F">
        <w:rPr>
          <w:rStyle w:val="a3"/>
          <w:rFonts w:ascii="Times New Roman" w:hAnsi="Times New Roman" w:cs="Times New Roman"/>
          <w:sz w:val="22"/>
          <w:szCs w:val="28"/>
        </w:rPr>
        <w:t>0</w:t>
      </w:r>
      <w:r w:rsidR="00960FA9" w:rsidRPr="00B1577F">
        <w:rPr>
          <w:rStyle w:val="a3"/>
          <w:rFonts w:ascii="Times New Roman" w:hAnsi="Times New Roman" w:cs="Times New Roman"/>
          <w:sz w:val="22"/>
          <w:szCs w:val="28"/>
        </w:rPr>
        <w:t>7</w:t>
      </w:r>
      <w:r w:rsidRPr="00B1577F">
        <w:rPr>
          <w:rStyle w:val="a3"/>
          <w:rFonts w:ascii="Times New Roman" w:hAnsi="Times New Roman" w:cs="Times New Roman"/>
          <w:sz w:val="22"/>
          <w:szCs w:val="28"/>
        </w:rPr>
        <w:t>.</w:t>
      </w:r>
      <w:r w:rsidRPr="001B4457">
        <w:rPr>
          <w:rStyle w:val="a3"/>
          <w:rFonts w:ascii="Times New Roman" w:hAnsi="Times New Roman" w:cs="Times New Roman"/>
          <w:sz w:val="22"/>
          <w:szCs w:val="28"/>
        </w:rPr>
        <w:t>20</w:t>
      </w:r>
      <w:r w:rsidR="00BD2580">
        <w:rPr>
          <w:rStyle w:val="a3"/>
          <w:rFonts w:ascii="Times New Roman" w:hAnsi="Times New Roman" w:cs="Times New Roman"/>
          <w:sz w:val="22"/>
          <w:szCs w:val="28"/>
        </w:rPr>
        <w:t>20</w:t>
      </w:r>
      <w:r w:rsidRPr="001B4457">
        <w:rPr>
          <w:rStyle w:val="a3"/>
          <w:rFonts w:ascii="Times New Roman" w:hAnsi="Times New Roman" w:cs="Times New Roman"/>
          <w:sz w:val="22"/>
          <w:szCs w:val="28"/>
        </w:rPr>
        <w:t xml:space="preserve"> № </w:t>
      </w:r>
      <w:r w:rsidR="00754D2B">
        <w:rPr>
          <w:rStyle w:val="a3"/>
          <w:rFonts w:ascii="Times New Roman" w:hAnsi="Times New Roman" w:cs="Times New Roman"/>
          <w:sz w:val="22"/>
          <w:szCs w:val="28"/>
        </w:rPr>
        <w:t>255</w:t>
      </w:r>
    </w:p>
    <w:p w14:paraId="1ADCECF7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(Приложение)</w:t>
      </w:r>
    </w:p>
    <w:p w14:paraId="287B7827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3BD416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E826F46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5CF3910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70F3653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DA3C8E5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F5EE29E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МУНИЦИПАЛЬНОЕ ОБРАЗОВАНИЕ</w:t>
      </w:r>
    </w:p>
    <w:p w14:paraId="362890C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«АГАЛАТОВСКОЕ СЕЛЬСКОЕ ПОСЕЛЕНИЕ»</w:t>
      </w:r>
    </w:p>
    <w:p w14:paraId="4D460F48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Всеволожского муниципального района</w:t>
      </w:r>
    </w:p>
    <w:p w14:paraId="13C52ED3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Ленинградской области</w:t>
      </w:r>
    </w:p>
    <w:p w14:paraId="0EA21D3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C46675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3F6871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3A8356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Муниципальная программа</w:t>
      </w:r>
    </w:p>
    <w:p w14:paraId="37145F12" w14:textId="4914792F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Fonts w:ascii="Times New Roman" w:hAnsi="Times New Roman" w:cs="Times New Roman"/>
          <w:b/>
          <w:bCs/>
          <w:sz w:val="22"/>
          <w:szCs w:val="28"/>
        </w:rPr>
        <w:t>«Развитие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</w:t>
      </w:r>
      <w:r w:rsidR="00960FA9">
        <w:rPr>
          <w:rFonts w:ascii="Times New Roman" w:hAnsi="Times New Roman" w:cs="Times New Roman"/>
          <w:b/>
          <w:bCs/>
          <w:sz w:val="22"/>
          <w:szCs w:val="28"/>
        </w:rPr>
        <w:t>2</w:t>
      </w:r>
      <w:r w:rsidR="00BD2580">
        <w:rPr>
          <w:rFonts w:ascii="Times New Roman" w:hAnsi="Times New Roman" w:cs="Times New Roman"/>
          <w:b/>
          <w:bCs/>
          <w:sz w:val="22"/>
          <w:szCs w:val="28"/>
        </w:rPr>
        <w:t xml:space="preserve">1 </w:t>
      </w:r>
      <w:r w:rsidRPr="001B4457">
        <w:rPr>
          <w:rFonts w:ascii="Times New Roman" w:hAnsi="Times New Roman" w:cs="Times New Roman"/>
          <w:b/>
          <w:bCs/>
          <w:sz w:val="22"/>
          <w:szCs w:val="28"/>
        </w:rPr>
        <w:t>год»</w:t>
      </w:r>
    </w:p>
    <w:p w14:paraId="238FFC0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5C52F46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58B3853E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A0B7C2D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5A7D6B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2E40005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FE190BD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B7A8318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60400DD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2A2139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5ED7A5D5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201CBE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9F70EA3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5F9813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FE0154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29DBC0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8444ED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F90405B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Ответственный исполнитель:</w:t>
      </w:r>
    </w:p>
    <w:p w14:paraId="2C019EC7" w14:textId="77777777" w:rsidR="000601E2" w:rsidRPr="001B4457" w:rsidRDefault="000601E2" w:rsidP="001B4457">
      <w:pPr>
        <w:autoSpaceDE w:val="0"/>
        <w:autoSpaceDN w:val="0"/>
        <w:adjustRightInd w:val="0"/>
        <w:jc w:val="right"/>
      </w:pPr>
      <w:r w:rsidRPr="001B4457">
        <w:t xml:space="preserve">Директор МБУ «Благоустройство» муниципального образования «Агалатовское сельское поселение» Всеволожского муниципального района Ленинградской области – </w:t>
      </w:r>
    </w:p>
    <w:p w14:paraId="55350937" w14:textId="77777777" w:rsidR="000601E2" w:rsidRPr="001B4457" w:rsidRDefault="000601E2" w:rsidP="001B4457">
      <w:pPr>
        <w:autoSpaceDE w:val="0"/>
        <w:autoSpaceDN w:val="0"/>
        <w:adjustRightInd w:val="0"/>
        <w:jc w:val="right"/>
      </w:pPr>
      <w:proofErr w:type="spellStart"/>
      <w:r w:rsidRPr="001B4457">
        <w:t>Шрубова</w:t>
      </w:r>
      <w:proofErr w:type="spellEnd"/>
      <w:r w:rsidRPr="001B4457">
        <w:t xml:space="preserve"> Виктория Александровна  </w:t>
      </w:r>
    </w:p>
    <w:p w14:paraId="6EAF6369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</w:p>
    <w:p w14:paraId="5985AA9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7EDDE48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B756D49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2EE708B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0607B68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06B28B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A069A1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A5391B2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3092BDD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д. Агалатово</w:t>
      </w:r>
    </w:p>
    <w:p w14:paraId="61E47ABA" w14:textId="012529EF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20</w:t>
      </w:r>
      <w:r w:rsidR="00BD2580">
        <w:rPr>
          <w:rStyle w:val="a3"/>
          <w:rFonts w:ascii="Times New Roman" w:hAnsi="Times New Roman" w:cs="Times New Roman"/>
          <w:sz w:val="22"/>
          <w:szCs w:val="28"/>
        </w:rPr>
        <w:t>20</w:t>
      </w:r>
      <w:r w:rsidRPr="001B4457">
        <w:rPr>
          <w:rStyle w:val="a3"/>
          <w:rFonts w:ascii="Times New Roman" w:hAnsi="Times New Roman" w:cs="Times New Roman"/>
          <w:sz w:val="22"/>
          <w:szCs w:val="28"/>
        </w:rPr>
        <w:t xml:space="preserve"> год</w:t>
      </w:r>
    </w:p>
    <w:p w14:paraId="15450950" w14:textId="77777777" w:rsidR="00D87D85" w:rsidRPr="001B4457" w:rsidRDefault="00D87D85" w:rsidP="001B4457">
      <w:pPr>
        <w:spacing w:line="240" w:lineRule="exact"/>
        <w:jc w:val="right"/>
        <w:rPr>
          <w:b/>
          <w:sz w:val="20"/>
          <w:szCs w:val="20"/>
        </w:rPr>
      </w:pPr>
      <w:r w:rsidRPr="001B4457">
        <w:rPr>
          <w:rStyle w:val="a3"/>
          <w:sz w:val="22"/>
          <w:szCs w:val="28"/>
        </w:rPr>
        <w:br w:type="page"/>
      </w:r>
    </w:p>
    <w:p w14:paraId="14831071" w14:textId="77777777" w:rsidR="00D87D85" w:rsidRPr="001B4457" w:rsidRDefault="00D87D85" w:rsidP="001B4457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BD7D7" w14:textId="77777777" w:rsidR="002827B8" w:rsidRDefault="002827B8" w:rsidP="002827B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6C041FFB" w14:textId="77777777" w:rsidR="002827B8" w:rsidRDefault="002827B8" w:rsidP="002827B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части территории муниципального образования «Агалатовское сельское поселение» </w:t>
      </w:r>
    </w:p>
    <w:p w14:paraId="754BC7F5" w14:textId="77777777" w:rsidR="002827B8" w:rsidRDefault="002827B8" w:rsidP="002827B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Всеволожского муниципального района Ленинградской области </w:t>
      </w:r>
    </w:p>
    <w:p w14:paraId="7742F1DE" w14:textId="77777777" w:rsidR="002827B8" w:rsidRDefault="002827B8" w:rsidP="002827B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год»</w:t>
      </w:r>
    </w:p>
    <w:p w14:paraId="5E45D931" w14:textId="77777777" w:rsidR="002827B8" w:rsidRDefault="002827B8" w:rsidP="002827B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A1D45" w14:textId="77777777" w:rsidR="002827B8" w:rsidRDefault="002827B8" w:rsidP="002827B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7131AC31" w14:textId="77777777" w:rsidR="002827B8" w:rsidRDefault="002827B8" w:rsidP="002827B8">
      <w:pPr>
        <w:autoSpaceDE w:val="0"/>
        <w:autoSpaceDN w:val="0"/>
        <w:adjustRightInd w:val="0"/>
        <w:spacing w:line="240" w:lineRule="exact"/>
        <w:jc w:val="center"/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2827B8" w14:paraId="2410A7E6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C29F" w14:textId="77777777" w:rsidR="002827B8" w:rsidRDefault="002827B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A1D" w14:textId="77777777" w:rsidR="002827B8" w:rsidRDefault="002827B8">
            <w:pPr>
              <w:pStyle w:val="ConsPlusNonformat"/>
              <w:widowControl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целевая 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части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Агалатовское сельское поселение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2827B8" w14:paraId="7111152C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E278" w14:textId="77777777" w:rsidR="002827B8" w:rsidRDefault="002827B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ED1C" w14:textId="77777777" w:rsidR="002827B8" w:rsidRDefault="002827B8" w:rsidP="002827B8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Бюджетный кодекс Российской Федерации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10E2B02" w14:textId="77777777" w:rsidR="002827B8" w:rsidRDefault="002827B8" w:rsidP="002827B8">
            <w:pPr>
              <w:pStyle w:val="a6"/>
              <w:numPr>
                <w:ilvl w:val="0"/>
                <w:numId w:val="6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snapToGrid w:val="0"/>
                <w:sz w:val="28"/>
                <w:szCs w:val="28"/>
                <w:lang w:eastAsia="en-US"/>
              </w:rPr>
              <w:t>;</w:t>
            </w:r>
          </w:p>
          <w:p w14:paraId="3794AB6B" w14:textId="77777777" w:rsidR="002827B8" w:rsidRDefault="002827B8" w:rsidP="002827B8">
            <w:pPr>
              <w:pStyle w:val="a6"/>
              <w:numPr>
                <w:ilvl w:val="0"/>
                <w:numId w:val="6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закон Ленинградской области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      </w:r>
          </w:p>
          <w:p w14:paraId="5D80EA7B" w14:textId="77777777" w:rsidR="002827B8" w:rsidRDefault="002827B8" w:rsidP="002827B8">
            <w:pPr>
              <w:pStyle w:val="a6"/>
              <w:numPr>
                <w:ilvl w:val="0"/>
                <w:numId w:val="6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szCs w:val="28"/>
                <w:lang w:eastAsia="en-US"/>
              </w:rPr>
              <w:t>Ленинградской области»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35B05CE2" w14:textId="77777777" w:rsidR="002827B8" w:rsidRDefault="002827B8" w:rsidP="002827B8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kern w:val="0"/>
                <w:sz w:val="28"/>
                <w:szCs w:val="28"/>
                <w:lang w:eastAsia="en-US"/>
              </w:rPr>
              <w:t>ешение совета депутатов от 09.08.2013 №40 «Об утверждении территории, на которую распрост</w:t>
            </w:r>
            <w:r>
              <w:rPr>
                <w:sz w:val="28"/>
                <w:szCs w:val="28"/>
                <w:lang w:eastAsia="en-US"/>
              </w:rPr>
              <w:t>раняется деятельность старосты»;</w:t>
            </w:r>
          </w:p>
          <w:p w14:paraId="49E808AB" w14:textId="77777777" w:rsidR="002827B8" w:rsidRDefault="002827B8" w:rsidP="002827B8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sz w:val="28"/>
                <w:szCs w:val="28"/>
                <w:lang w:eastAsia="en-US"/>
              </w:rPr>
              <w:t xml:space="preserve">совета депутатов </w:t>
            </w:r>
            <w:r>
              <w:rPr>
                <w:snapToGrid w:val="0"/>
                <w:sz w:val="28"/>
                <w:szCs w:val="28"/>
                <w:lang w:eastAsia="en-US"/>
              </w:rPr>
              <w:t>муниципального образования «Агалатовское сельское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  <w:lang w:eastAsia="en-US"/>
              </w:rPr>
              <w:t xml:space="preserve"> от 15.03.2019 года № 8 «Об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частях территорий МО «Агалатовское сельское поселение»;</w:t>
            </w:r>
          </w:p>
          <w:p w14:paraId="65A1554C" w14:textId="77777777" w:rsidR="002827B8" w:rsidRDefault="002827B8" w:rsidP="002827B8">
            <w:pPr>
              <w:pStyle w:val="a6"/>
              <w:numPr>
                <w:ilvl w:val="0"/>
                <w:numId w:val="6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szCs w:val="28"/>
                <w:lang w:eastAsia="en-US"/>
              </w:rPr>
              <w:t>Ленинградской области»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 25.05.2012 года №36 «Об утверждении Правил благоустройства и эксплуатации объектов благоустройства на территории МО «Агалатовское сельское поселение»;</w:t>
            </w:r>
          </w:p>
          <w:p w14:paraId="795221E4" w14:textId="77777777" w:rsidR="002827B8" w:rsidRDefault="002827B8" w:rsidP="002827B8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szCs w:val="28"/>
                <w:lang w:eastAsia="en-US"/>
              </w:rPr>
              <w:t>Ленинградской области»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14:paraId="5EEB2D80" w14:textId="77777777" w:rsidR="002827B8" w:rsidRDefault="002827B8" w:rsidP="002827B8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szCs w:val="28"/>
                <w:lang w:eastAsia="en-US"/>
              </w:rPr>
              <w:t>Ленинградской области»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 20.03.2019 года №162 «Об утверждении Порядка включения инициативных предложений населения части территории муниципального образования «Агалатовское сельское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поселение» Всеволожского муниципального района Ленинградской области в муниципальную программу (подпрограмму)»</w:t>
            </w:r>
          </w:p>
          <w:p w14:paraId="7F3D6322" w14:textId="77777777" w:rsidR="002827B8" w:rsidRDefault="002827B8" w:rsidP="002827B8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szCs w:val="28"/>
                <w:lang w:eastAsia="en-US"/>
              </w:rPr>
              <w:t>Ленинградской области»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827B8" w14:paraId="766895E0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22B6" w14:textId="77777777" w:rsidR="002827B8" w:rsidRDefault="002827B8">
            <w:pPr>
              <w:spacing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Заказчик </w:t>
            </w:r>
          </w:p>
          <w:p w14:paraId="644E5EFB" w14:textId="77777777" w:rsidR="002827B8" w:rsidRDefault="002827B8">
            <w:pPr>
              <w:spacing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AC3C" w14:textId="77777777" w:rsidR="002827B8" w:rsidRDefault="002827B8">
            <w:pPr>
              <w:spacing w:line="240" w:lineRule="exact"/>
              <w:jc w:val="both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sz w:val="28"/>
                <w:lang w:eastAsia="en-US"/>
              </w:rPr>
              <w:t xml:space="preserve">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lang w:eastAsia="en-US"/>
              </w:rPr>
              <w:t>Ленинградской области</w:t>
            </w:r>
          </w:p>
          <w:p w14:paraId="3B424699" w14:textId="77777777" w:rsidR="002827B8" w:rsidRDefault="002827B8">
            <w:pPr>
              <w:spacing w:line="240" w:lineRule="exact"/>
              <w:jc w:val="both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Совет депутатов </w:t>
            </w: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sz w:val="28"/>
                <w:lang w:eastAsia="en-US"/>
              </w:rPr>
              <w:t xml:space="preserve">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lang w:eastAsia="en-US"/>
              </w:rPr>
              <w:t>Ленинградской области</w:t>
            </w:r>
          </w:p>
          <w:p w14:paraId="789B3C63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2827B8" w14:paraId="7A68C261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B294" w14:textId="77777777" w:rsidR="002827B8" w:rsidRDefault="002827B8">
            <w:pPr>
              <w:spacing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A983" w14:textId="77777777" w:rsidR="002827B8" w:rsidRDefault="002827B8">
            <w:pPr>
              <w:spacing w:line="240" w:lineRule="exact"/>
              <w:jc w:val="both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sz w:val="28"/>
                <w:lang w:eastAsia="en-US"/>
              </w:rPr>
              <w:t xml:space="preserve">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lang w:eastAsia="en-US"/>
              </w:rPr>
              <w:t>Ленинградской области</w:t>
            </w:r>
          </w:p>
          <w:p w14:paraId="63C0E6F2" w14:textId="77777777" w:rsidR="002827B8" w:rsidRDefault="002827B8">
            <w:pPr>
              <w:spacing w:line="240" w:lineRule="exact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2827B8" w14:paraId="65585847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F5BB" w14:textId="77777777" w:rsidR="002827B8" w:rsidRDefault="002827B8">
            <w:pPr>
              <w:spacing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Исполнители </w:t>
            </w:r>
            <w:r>
              <w:rPr>
                <w:sz w:val="28"/>
                <w:lang w:eastAsia="en-US"/>
              </w:rPr>
              <w:br/>
              <w:t>мероприятий </w:t>
            </w:r>
            <w:r>
              <w:rPr>
                <w:sz w:val="28"/>
                <w:lang w:eastAsia="en-US"/>
              </w:rPr>
              <w:br/>
              <w:t>Программы:</w:t>
            </w:r>
            <w:r>
              <w:rPr>
                <w:sz w:val="28"/>
                <w:lang w:eastAsia="en-US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CF64" w14:textId="77777777" w:rsidR="002827B8" w:rsidRDefault="002827B8" w:rsidP="002827B8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sz w:val="28"/>
                <w:lang w:eastAsia="en-US"/>
              </w:rPr>
              <w:t xml:space="preserve">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lang w:eastAsia="en-US"/>
              </w:rPr>
              <w:t>Ленинградской области</w:t>
            </w:r>
            <w:r>
              <w:rPr>
                <w:sz w:val="28"/>
                <w:lang w:eastAsia="en-US"/>
              </w:rPr>
              <w:t>;</w:t>
            </w:r>
          </w:p>
          <w:p w14:paraId="0080FB9C" w14:textId="77777777" w:rsidR="002827B8" w:rsidRDefault="002827B8" w:rsidP="002827B8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бюджетное учреждение «Благоустройство» муниципального образования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lang w:eastAsia="en-US"/>
              </w:rPr>
              <w:t>Ленинградской области</w:t>
            </w:r>
            <w:r>
              <w:rPr>
                <w:sz w:val="28"/>
                <w:lang w:eastAsia="en-US"/>
              </w:rPr>
              <w:t>;</w:t>
            </w:r>
          </w:p>
          <w:p w14:paraId="6F413FB3" w14:textId="77777777" w:rsidR="002827B8" w:rsidRDefault="002827B8" w:rsidP="002827B8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14:paraId="3535A06D" w14:textId="77777777" w:rsidR="002827B8" w:rsidRDefault="002827B8" w:rsidP="002827B8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старосты населенных пунктов муниципального образования «Агалатовское </w:t>
            </w:r>
            <w:r>
              <w:rPr>
                <w:sz w:val="28"/>
                <w:lang w:eastAsia="en-US"/>
              </w:rPr>
              <w:t xml:space="preserve">сельское поселение» Всеволожского муниципального района </w:t>
            </w:r>
            <w:r>
              <w:rPr>
                <w:bCs/>
                <w:sz w:val="28"/>
                <w:lang w:eastAsia="en-US"/>
              </w:rPr>
              <w:t>Ленинградской области.</w:t>
            </w:r>
          </w:p>
        </w:tc>
      </w:tr>
      <w:tr w:rsidR="002827B8" w14:paraId="2BEBF685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E1A" w14:textId="77777777" w:rsidR="002827B8" w:rsidRDefault="002827B8">
            <w:pPr>
              <w:spacing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6AE8" w14:textId="77777777" w:rsidR="002827B8" w:rsidRDefault="002827B8" w:rsidP="002827B8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Улучшение качества жизни и отдыха населения МО «Агалатовское сельское поселение», </w:t>
            </w:r>
            <w:r>
              <w:rPr>
                <w:sz w:val="28"/>
                <w:lang w:eastAsia="en-US"/>
              </w:rPr>
              <w:t>обеспечение санитарно-эпидемиологического благополучия населения;</w:t>
            </w:r>
          </w:p>
          <w:p w14:paraId="0D7340B8" w14:textId="77777777" w:rsidR="002827B8" w:rsidRDefault="002827B8" w:rsidP="002827B8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вовлечение местного населения в решение вопросов местного значения;</w:t>
            </w:r>
          </w:p>
          <w:p w14:paraId="19867EAE" w14:textId="77777777" w:rsidR="002827B8" w:rsidRDefault="002827B8" w:rsidP="002827B8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развитие и поддержка инициатив жителей населённых пунктов, в том числе по вопросам благоустройства на территории МО «Агалатовское сельское поселение»;</w:t>
            </w:r>
          </w:p>
          <w:p w14:paraId="57B696A7" w14:textId="77777777" w:rsidR="002827B8" w:rsidRDefault="002827B8" w:rsidP="002827B8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комфортных и безопасных условий для проживания населения;</w:t>
            </w:r>
          </w:p>
          <w:p w14:paraId="12BE5C69" w14:textId="77777777" w:rsidR="002827B8" w:rsidRDefault="002827B8" w:rsidP="002827B8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содействие развитию на части территорий МО «Агалатовское сельское поселение» иных форм местного самоуправления.</w:t>
            </w:r>
          </w:p>
        </w:tc>
      </w:tr>
      <w:tr w:rsidR="002827B8" w14:paraId="01FFC5DA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2602" w14:textId="77777777" w:rsidR="002827B8" w:rsidRDefault="002827B8">
            <w:pPr>
              <w:spacing w:line="240" w:lineRule="exac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E77" w14:textId="77777777" w:rsidR="002827B8" w:rsidRDefault="002827B8" w:rsidP="002827B8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качества жизни и отдыха населения МО «Агалатовское сельское поселение»;</w:t>
            </w:r>
          </w:p>
          <w:p w14:paraId="0D6E3681" w14:textId="77777777" w:rsidR="002827B8" w:rsidRDefault="002827B8" w:rsidP="002827B8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массового отдыха жителей населенных пунктов поселения и организация обустройства мест массового отдыха населения;</w:t>
            </w:r>
          </w:p>
          <w:p w14:paraId="582D99FA" w14:textId="77777777" w:rsidR="002827B8" w:rsidRDefault="002827B8" w:rsidP="002827B8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14:paraId="6878DE9D" w14:textId="77777777" w:rsidR="002827B8" w:rsidRDefault="002827B8" w:rsidP="002827B8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14:paraId="0001223A" w14:textId="77777777" w:rsidR="002827B8" w:rsidRDefault="002827B8" w:rsidP="002827B8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вовлечение жителей МО «Агалатовское сельское поселение»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14:paraId="468AC1D8" w14:textId="77777777" w:rsidR="002827B8" w:rsidRDefault="002827B8" w:rsidP="002827B8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вовлечение местного населения в решение вопросов местного значения для </w:t>
            </w:r>
            <w:r>
              <w:rPr>
                <w:sz w:val="28"/>
                <w:szCs w:val="28"/>
                <w:lang w:eastAsia="en-US"/>
              </w:rPr>
              <w:t>осуществления иных форм местного самоуправления на части территорий МО «Агалатовское сельское поселение»;</w:t>
            </w:r>
          </w:p>
          <w:p w14:paraId="543B4CD7" w14:textId="77777777" w:rsidR="002827B8" w:rsidRDefault="002827B8" w:rsidP="002827B8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одействие развитию на части территорий МО «Агалатовское сельское поселение» иных форм местного самоуправления в рамках областного закона Ленинградской области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</w:tc>
      </w:tr>
      <w:tr w:rsidR="002827B8" w14:paraId="729EB902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E555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BD02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2021 год</w:t>
            </w:r>
          </w:p>
        </w:tc>
      </w:tr>
      <w:tr w:rsidR="002827B8" w14:paraId="115135A0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8646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и источники финансирования </w:t>
            </w:r>
          </w:p>
          <w:p w14:paraId="1D2811B6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2446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Общий объем финансирования Программы составляет: </w:t>
            </w:r>
          </w:p>
          <w:p w14:paraId="0F484AE7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630 000 рублей,</w:t>
            </w:r>
          </w:p>
          <w:p w14:paraId="636E3F9B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 них из бюджета Ленинградской области: 561 800 рублей 00 копеек,</w:t>
            </w:r>
          </w:p>
          <w:p w14:paraId="178B0649" w14:textId="3D660168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из местного бюджета 68 200 рублей 00 копеек, в том числе финансовые ресурсы в размере 4 000,00 рублей 00 копеек - вклад граждан, </w:t>
            </w:r>
            <w:r>
              <w:rPr>
                <w:sz w:val="28"/>
                <w:szCs w:val="28"/>
                <w:lang w:eastAsia="en-US"/>
              </w:rPr>
              <w:t>юридических лиц (индивидуальных предпринимателей) в реализацию проекта</w:t>
            </w:r>
            <w:r>
              <w:rPr>
                <w:sz w:val="28"/>
                <w:lang w:eastAsia="en-US"/>
              </w:rPr>
              <w:t>.</w:t>
            </w:r>
          </w:p>
          <w:p w14:paraId="4B7CE45A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2021 год </w:t>
            </w:r>
          </w:p>
        </w:tc>
      </w:tr>
      <w:tr w:rsidR="002827B8" w14:paraId="72E9C1C8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084C" w14:textId="77777777" w:rsidR="002827B8" w:rsidRDefault="002827B8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4F43" w14:textId="77777777" w:rsidR="002827B8" w:rsidRDefault="002827B8" w:rsidP="002827B8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муниципального образования «Агалатовское сельское поселение» Всеволожского муниципального района </w:t>
            </w:r>
            <w:r>
              <w:rPr>
                <w:bCs/>
                <w:sz w:val="28"/>
                <w:lang w:eastAsia="en-US"/>
              </w:rPr>
              <w:t>Ленинградской области</w:t>
            </w:r>
            <w:r>
              <w:rPr>
                <w:sz w:val="28"/>
                <w:lang w:eastAsia="en-US"/>
              </w:rPr>
              <w:t>;</w:t>
            </w:r>
          </w:p>
          <w:p w14:paraId="7907765B" w14:textId="77777777" w:rsidR="002827B8" w:rsidRDefault="002827B8" w:rsidP="002827B8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14:paraId="2E548A07" w14:textId="77777777" w:rsidR="002827B8" w:rsidRDefault="002827B8" w:rsidP="002827B8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санитарного и экологического состояния территории поселения;</w:t>
            </w:r>
          </w:p>
          <w:p w14:paraId="7C4009E1" w14:textId="77777777" w:rsidR="002827B8" w:rsidRDefault="002827B8" w:rsidP="002827B8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в</w:t>
            </w:r>
            <w:r>
              <w:rPr>
                <w:bCs/>
                <w:sz w:val="28"/>
                <w:szCs w:val="28"/>
                <w:lang w:eastAsia="en-US"/>
              </w:rPr>
              <w:t xml:space="preserve">овлечение местного населения в решение вопросов местного значения для </w:t>
            </w:r>
            <w:r>
              <w:rPr>
                <w:sz w:val="28"/>
                <w:szCs w:val="28"/>
                <w:lang w:eastAsia="en-US"/>
              </w:rPr>
              <w:t>осуществления иных форм местного самоуправления;</w:t>
            </w:r>
          </w:p>
          <w:p w14:paraId="3FC7E6B0" w14:textId="77777777" w:rsidR="002827B8" w:rsidRDefault="002827B8" w:rsidP="002827B8">
            <w:pPr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предложений старост и населения муниципального образования.</w:t>
            </w:r>
          </w:p>
        </w:tc>
      </w:tr>
      <w:tr w:rsidR="002827B8" w14:paraId="4F3AFF6C" w14:textId="77777777" w:rsidTr="002827B8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F950" w14:textId="77777777" w:rsidR="002827B8" w:rsidRDefault="002827B8">
            <w:pPr>
              <w:pStyle w:val="ConsPlusNorma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3C05" w14:textId="77777777" w:rsidR="002827B8" w:rsidRDefault="002827B8">
            <w:pPr>
              <w:pStyle w:val="ConsPlusNorma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Контроль за ходом реализации целевой программы осуществляется администрацией муниципального образования «Агалатовское сельское поселение»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  <w:t>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14:paraId="2E034A02" w14:textId="77777777" w:rsidR="002827B8" w:rsidRDefault="002827B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Администрация муниципального образования «Агалатовское сельское поселение»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  <w:t>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несёт ответственность за решение задач путем реализации 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программы и за обеспечение утвержденных значений целевых индикаторов.</w:t>
            </w:r>
          </w:p>
        </w:tc>
      </w:tr>
    </w:tbl>
    <w:p w14:paraId="2565C421" w14:textId="77777777" w:rsidR="002827B8" w:rsidRDefault="002827B8" w:rsidP="002827B8">
      <w:pPr>
        <w:tabs>
          <w:tab w:val="left" w:pos="540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4C21DD0F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Ι. Оценка и анализ исходной ситуации </w:t>
      </w:r>
    </w:p>
    <w:p w14:paraId="4A2A75B2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59F2010F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Местное самоуправление в Российской Федерации –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–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14:paraId="341F7CA8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Суть местного самоуправления заключается в том, что население, проживающее на определенной территории, самостоятельно и под свою ответственность решает вопросы местного значения, а также владения, пользования и распоряжения муниципальной собственностью </w:t>
      </w:r>
      <w:r>
        <w:rPr>
          <w:rFonts w:eastAsia="Calibri"/>
          <w:bCs/>
          <w:kern w:val="0"/>
          <w:sz w:val="28"/>
          <w:szCs w:val="28"/>
        </w:rPr>
        <w:t>исходя из интересов всех жителей данной территории</w:t>
      </w:r>
      <w:r>
        <w:rPr>
          <w:rFonts w:eastAsia="Calibri"/>
          <w:kern w:val="0"/>
          <w:sz w:val="28"/>
          <w:szCs w:val="28"/>
        </w:rPr>
        <w:t xml:space="preserve">. </w:t>
      </w:r>
    </w:p>
    <w:p w14:paraId="36FE1B90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4D7437AE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14:paraId="7E88FC47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68432979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недостаток современных контейнеров заглубленного типа для сбора твердых коммунальных отходов;</w:t>
      </w:r>
    </w:p>
    <w:p w14:paraId="739B068F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отсутствие малых архитектурных форм на детских площадках на территории населенных пунктов;</w:t>
      </w:r>
    </w:p>
    <w:p w14:paraId="1D57829A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отсутствие уличного освещения в населенных пунктах.</w:t>
      </w:r>
    </w:p>
    <w:p w14:paraId="413A2217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14:paraId="6E3AA585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целях поддержки непосредственного осуществления населением местного самоуправления </w:t>
      </w:r>
      <w:r>
        <w:rPr>
          <w:sz w:val="28"/>
          <w:szCs w:val="28"/>
        </w:rPr>
        <w:t xml:space="preserve">28.12.2018 </w:t>
      </w:r>
      <w:r>
        <w:rPr>
          <w:rFonts w:eastAsia="Calibri"/>
          <w:kern w:val="0"/>
          <w:sz w:val="28"/>
          <w:szCs w:val="28"/>
        </w:rPr>
        <w:t xml:space="preserve">года был принят областной закон </w:t>
      </w:r>
      <w:r>
        <w:rPr>
          <w:sz w:val="28"/>
          <w:szCs w:val="28"/>
        </w:rPr>
        <w:t>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14:paraId="5AECBF00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соответствии с законом в муниципальном образовании «Агалатовское сельское поселении» Всеволожского муниципального района Ленинградской области были выбраны старосты как иные формы местного самоуправления, утверждено Положение об их деятельности, утверждены территории деятельности старост. </w:t>
      </w:r>
    </w:p>
    <w:p w14:paraId="47683B31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 Именно старосты являются инициаторами различных мероприятий, участниками которых становятся односельчане.</w:t>
      </w:r>
    </w:p>
    <w:p w14:paraId="04B398A0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78F2F316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lastRenderedPageBreak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– максимально использовать эту инициативу и способствовать её развитию. </w:t>
      </w:r>
    </w:p>
    <w:p w14:paraId="1B647F57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14:paraId="7975F941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3DE82BD9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ΙΙ. Основные цели и задачи Программы</w:t>
      </w:r>
    </w:p>
    <w:p w14:paraId="0EE6F9C7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4E0907E1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Основные цели Программы:</w:t>
      </w:r>
    </w:p>
    <w:p w14:paraId="4B80329B" w14:textId="77777777" w:rsidR="002827B8" w:rsidRDefault="002827B8" w:rsidP="002827B8">
      <w:pPr>
        <w:widowControl/>
        <w:numPr>
          <w:ilvl w:val="0"/>
          <w:numId w:val="8"/>
        </w:numPr>
        <w:tabs>
          <w:tab w:val="num" w:pos="720"/>
        </w:tabs>
        <w:suppressAutoHyphens w:val="0"/>
        <w:spacing w:line="240" w:lineRule="exac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Улучшение качества жизни и отдыха населения МО «Агалатовское сельское поселение», </w:t>
      </w:r>
      <w:r>
        <w:rPr>
          <w:sz w:val="28"/>
        </w:rPr>
        <w:t>обеспечение санитарно-эпидемиологического благополучия населения;</w:t>
      </w:r>
    </w:p>
    <w:p w14:paraId="1022456B" w14:textId="77777777" w:rsidR="002827B8" w:rsidRDefault="002827B8" w:rsidP="002827B8">
      <w:pPr>
        <w:numPr>
          <w:ilvl w:val="0"/>
          <w:numId w:val="8"/>
        </w:numPr>
        <w:tabs>
          <w:tab w:val="num" w:pos="720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вовлечение местного населения в решение вопросов местного значения;</w:t>
      </w:r>
    </w:p>
    <w:p w14:paraId="0DCDDCEF" w14:textId="77777777" w:rsidR="002827B8" w:rsidRDefault="002827B8" w:rsidP="002827B8">
      <w:pPr>
        <w:numPr>
          <w:ilvl w:val="0"/>
          <w:numId w:val="8"/>
        </w:numPr>
        <w:tabs>
          <w:tab w:val="num" w:pos="720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и поддержка инициатив жителей населённых пунктов, в том числе по вопросам благоустройства на территории МО «Агалатовское сельское поселение»;</w:t>
      </w:r>
    </w:p>
    <w:p w14:paraId="2DA1861B" w14:textId="77777777" w:rsidR="002827B8" w:rsidRDefault="002827B8" w:rsidP="002827B8">
      <w:pPr>
        <w:widowControl/>
        <w:numPr>
          <w:ilvl w:val="0"/>
          <w:numId w:val="8"/>
        </w:numPr>
        <w:tabs>
          <w:tab w:val="num" w:pos="720"/>
        </w:tabs>
        <w:suppressAutoHyphens w:val="0"/>
        <w:spacing w:line="240" w:lineRule="exact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sz w:val="28"/>
        </w:rPr>
        <w:t>создание комфортных и безопасных условий для проживания населения;</w:t>
      </w:r>
    </w:p>
    <w:p w14:paraId="28A28603" w14:textId="77777777" w:rsidR="002827B8" w:rsidRDefault="002827B8" w:rsidP="002827B8">
      <w:pPr>
        <w:widowControl/>
        <w:numPr>
          <w:ilvl w:val="0"/>
          <w:numId w:val="8"/>
        </w:numPr>
        <w:tabs>
          <w:tab w:val="num" w:pos="720"/>
        </w:tabs>
        <w:suppressAutoHyphens w:val="0"/>
        <w:spacing w:line="240" w:lineRule="exact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sz w:val="28"/>
          <w:szCs w:val="28"/>
        </w:rPr>
        <w:t>содействие развитию на части территорий МО «Агалатовское сельское поселение» иных форм местного самоуправления.</w:t>
      </w:r>
    </w:p>
    <w:p w14:paraId="7DFBF083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4546C01C" w14:textId="77777777" w:rsidR="002827B8" w:rsidRDefault="002827B8" w:rsidP="002827B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программы: </w:t>
      </w:r>
    </w:p>
    <w:p w14:paraId="4644C904" w14:textId="77777777" w:rsidR="002827B8" w:rsidRDefault="002827B8" w:rsidP="002827B8">
      <w:pPr>
        <w:numPr>
          <w:ilvl w:val="0"/>
          <w:numId w:val="9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и отдыха населения МО «Агалатовское сельское поселение»;</w:t>
      </w:r>
    </w:p>
    <w:p w14:paraId="57E065EF" w14:textId="77777777" w:rsidR="002827B8" w:rsidRDefault="002827B8" w:rsidP="002827B8">
      <w:pPr>
        <w:numPr>
          <w:ilvl w:val="0"/>
          <w:numId w:val="9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массового отдыха жителей населенных пунктов поселения и организация обустройства мест массового отдыха населения;</w:t>
      </w:r>
    </w:p>
    <w:p w14:paraId="56B3669A" w14:textId="77777777" w:rsidR="002827B8" w:rsidRDefault="002827B8" w:rsidP="002827B8">
      <w:pPr>
        <w:numPr>
          <w:ilvl w:val="0"/>
          <w:numId w:val="9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14:paraId="3B74078C" w14:textId="77777777" w:rsidR="002827B8" w:rsidRDefault="002827B8" w:rsidP="002827B8">
      <w:pPr>
        <w:numPr>
          <w:ilvl w:val="0"/>
          <w:numId w:val="9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жителей к участию в решении проблем благоустройства;</w:t>
      </w:r>
    </w:p>
    <w:p w14:paraId="6D526B63" w14:textId="77777777" w:rsidR="002827B8" w:rsidRDefault="002827B8" w:rsidP="002827B8">
      <w:pPr>
        <w:numPr>
          <w:ilvl w:val="0"/>
          <w:numId w:val="9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жителей МО «Агалатовское сельское поселение»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14:paraId="0DEE9387" w14:textId="77777777" w:rsidR="002827B8" w:rsidRDefault="002827B8" w:rsidP="002827B8">
      <w:pPr>
        <w:numPr>
          <w:ilvl w:val="0"/>
          <w:numId w:val="9"/>
        </w:numPr>
        <w:spacing w:line="240" w:lineRule="exact"/>
        <w:jc w:val="both"/>
        <w:rPr>
          <w:rFonts w:eastAsia="Calibri"/>
          <w:kern w:val="0"/>
          <w:sz w:val="28"/>
          <w:szCs w:val="28"/>
        </w:rPr>
      </w:pPr>
      <w:r>
        <w:rPr>
          <w:bCs/>
          <w:sz w:val="28"/>
          <w:szCs w:val="28"/>
        </w:rPr>
        <w:t xml:space="preserve">вовлечение местного населения в решение вопросов местного значения для </w:t>
      </w:r>
      <w:r>
        <w:rPr>
          <w:sz w:val="28"/>
          <w:szCs w:val="28"/>
        </w:rPr>
        <w:t>осуществления иных форм местного самоуправления на части территорий МО «Агалатовское сельское поселение»;</w:t>
      </w:r>
    </w:p>
    <w:p w14:paraId="149E5E83" w14:textId="77777777" w:rsidR="002827B8" w:rsidRDefault="002827B8" w:rsidP="002827B8">
      <w:pPr>
        <w:numPr>
          <w:ilvl w:val="0"/>
          <w:numId w:val="9"/>
        </w:numPr>
        <w:spacing w:line="240" w:lineRule="exact"/>
        <w:jc w:val="both"/>
        <w:rPr>
          <w:rFonts w:eastAsia="Calibri"/>
          <w:kern w:val="0"/>
          <w:sz w:val="28"/>
          <w:szCs w:val="28"/>
        </w:rPr>
      </w:pP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одействие развитию на части территорий МО «Агалатовское сельское поселение» иных форм местного самоуправления в рамках областного закона Ленинградской области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14:paraId="1A9C9179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0385862F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ΙΙΙ. Основные мероприятия Программы</w:t>
      </w:r>
    </w:p>
    <w:p w14:paraId="34796788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30859790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0"/>
        </w:rPr>
      </w:pPr>
      <w:r>
        <w:rPr>
          <w:rFonts w:eastAsia="Calibri"/>
          <w:kern w:val="0"/>
          <w:sz w:val="28"/>
          <w:szCs w:val="28"/>
        </w:rPr>
        <w:t xml:space="preserve">Мероприятия Программы указаны в перечне мероприятий по реализации </w:t>
      </w:r>
      <w:r>
        <w:rPr>
          <w:rFonts w:eastAsia="Calibri"/>
          <w:kern w:val="0"/>
          <w:sz w:val="28"/>
          <w:szCs w:val="20"/>
        </w:rPr>
        <w:t xml:space="preserve">муниципальной целевой программы </w:t>
      </w:r>
      <w:r>
        <w:rPr>
          <w:rFonts w:eastAsia="Calibri"/>
          <w:bCs/>
          <w:kern w:val="0"/>
          <w:sz w:val="28"/>
          <w:szCs w:val="20"/>
        </w:rPr>
        <w:t>«Развитие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2021 год».</w:t>
      </w:r>
    </w:p>
    <w:p w14:paraId="101429E9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Адресный перечень объектов капитальных вложений Программы приведён в Приложении 1 к Программе. </w:t>
      </w:r>
    </w:p>
    <w:p w14:paraId="709884C4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rPr>
          <w:rFonts w:eastAsia="Calibri"/>
          <w:b/>
          <w:kern w:val="0"/>
          <w:sz w:val="28"/>
          <w:szCs w:val="28"/>
        </w:rPr>
      </w:pPr>
    </w:p>
    <w:p w14:paraId="262A4B17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ΙV. Ресурсное обеспечение Программы</w:t>
      </w:r>
    </w:p>
    <w:p w14:paraId="3F8F7CCF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7EB3E7AA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Срок реализации Программы – 2021 год.</w:t>
      </w:r>
    </w:p>
    <w:p w14:paraId="56CB5620" w14:textId="77777777" w:rsidR="002827B8" w:rsidRDefault="002827B8" w:rsidP="002827B8">
      <w:pPr>
        <w:spacing w:line="240" w:lineRule="exact"/>
        <w:jc w:val="both"/>
        <w:rPr>
          <w:sz w:val="28"/>
        </w:rPr>
      </w:pPr>
      <w:r>
        <w:rPr>
          <w:rFonts w:eastAsia="Calibri"/>
          <w:kern w:val="0"/>
          <w:sz w:val="28"/>
          <w:szCs w:val="28"/>
        </w:rPr>
        <w:tab/>
        <w:t xml:space="preserve">Объем финансирования Программы составляет </w:t>
      </w:r>
      <w:r>
        <w:rPr>
          <w:sz w:val="28"/>
        </w:rPr>
        <w:t>630 000 рублей,</w:t>
      </w:r>
    </w:p>
    <w:p w14:paraId="51B3DCB8" w14:textId="77777777" w:rsidR="002827B8" w:rsidRDefault="002827B8" w:rsidP="002827B8">
      <w:pPr>
        <w:spacing w:line="240" w:lineRule="exact"/>
        <w:jc w:val="both"/>
        <w:rPr>
          <w:sz w:val="28"/>
        </w:rPr>
      </w:pPr>
      <w:r>
        <w:rPr>
          <w:sz w:val="28"/>
        </w:rPr>
        <w:tab/>
        <w:t>из них из бюджета Ленинградской области: 561 800 рублей 00 копеек,</w:t>
      </w:r>
    </w:p>
    <w:p w14:paraId="7C27698A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sz w:val="28"/>
        </w:rPr>
        <w:lastRenderedPageBreak/>
        <w:t xml:space="preserve">из местного бюджета 68 200 рублей 00 копеек, в том числе финансовые ресурсы в размере 4000 рублей 00 копеек – вклад граждан, </w:t>
      </w:r>
      <w:r>
        <w:rPr>
          <w:sz w:val="28"/>
          <w:szCs w:val="28"/>
        </w:rPr>
        <w:t>юридических лиц (индивидуальных предпринимателей) в реализацию проекта</w:t>
      </w:r>
      <w:r>
        <w:rPr>
          <w:rFonts w:eastAsia="Calibri"/>
          <w:kern w:val="0"/>
          <w:sz w:val="28"/>
          <w:szCs w:val="28"/>
        </w:rPr>
        <w:t>.</w:t>
      </w:r>
    </w:p>
    <w:p w14:paraId="0F08C627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 источникам финансирования Программы:</w:t>
      </w:r>
    </w:p>
    <w:p w14:paraId="5EA672C0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14:paraId="328D0C83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14:paraId="6825D27B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14:paraId="0E08B12C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7E819B74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V. Ожидаемые конечные результаты Программы</w:t>
      </w:r>
    </w:p>
    <w:p w14:paraId="4D35B35E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202EEB4D" w14:textId="77777777" w:rsidR="002827B8" w:rsidRDefault="002827B8" w:rsidP="002827B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достижение следующих результатов:</w:t>
      </w:r>
    </w:p>
    <w:p w14:paraId="4305ADC2" w14:textId="77777777" w:rsidR="002827B8" w:rsidRDefault="002827B8" w:rsidP="002827B8">
      <w:pPr>
        <w:widowControl/>
        <w:numPr>
          <w:ilvl w:val="0"/>
          <w:numId w:val="10"/>
        </w:numPr>
        <w:suppressAutoHyphens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муниципального образования «Агалатовское сельское поселение» Всеволожского муниципального района </w:t>
      </w:r>
      <w:r>
        <w:rPr>
          <w:bCs/>
          <w:sz w:val="28"/>
        </w:rPr>
        <w:t>Ленинградской области</w:t>
      </w:r>
      <w:r>
        <w:rPr>
          <w:sz w:val="28"/>
        </w:rPr>
        <w:t>;</w:t>
      </w:r>
    </w:p>
    <w:p w14:paraId="4BE7BB93" w14:textId="77777777" w:rsidR="002827B8" w:rsidRDefault="002827B8" w:rsidP="002827B8">
      <w:pPr>
        <w:widowControl/>
        <w:numPr>
          <w:ilvl w:val="0"/>
          <w:numId w:val="10"/>
        </w:numPr>
        <w:suppressAutoHyphens w:val="0"/>
        <w:spacing w:line="240" w:lineRule="exact"/>
        <w:jc w:val="both"/>
        <w:rPr>
          <w:sz w:val="28"/>
        </w:rPr>
      </w:pPr>
      <w:r>
        <w:rPr>
          <w:sz w:val="28"/>
        </w:rPr>
        <w:t>единое управление комплексным благоустройством и содержанием дорог муниципального образования;</w:t>
      </w:r>
    </w:p>
    <w:p w14:paraId="1413D6EA" w14:textId="77777777" w:rsidR="002827B8" w:rsidRDefault="002827B8" w:rsidP="002827B8">
      <w:pPr>
        <w:widowControl/>
        <w:numPr>
          <w:ilvl w:val="0"/>
          <w:numId w:val="10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территории поселения;</w:t>
      </w:r>
    </w:p>
    <w:p w14:paraId="582880AF" w14:textId="77777777" w:rsidR="002827B8" w:rsidRDefault="002827B8" w:rsidP="002827B8">
      <w:pPr>
        <w:widowControl/>
        <w:numPr>
          <w:ilvl w:val="0"/>
          <w:numId w:val="10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</w:rPr>
        <w:t xml:space="preserve">овлечение местного населения в решение вопросов местного значения для </w:t>
      </w:r>
      <w:r>
        <w:rPr>
          <w:sz w:val="28"/>
          <w:szCs w:val="28"/>
        </w:rPr>
        <w:t>осуществления иных форм местного самоуправления;</w:t>
      </w:r>
    </w:p>
    <w:p w14:paraId="24DDA3D3" w14:textId="77777777" w:rsidR="002827B8" w:rsidRDefault="002827B8" w:rsidP="002827B8">
      <w:pPr>
        <w:widowControl/>
        <w:numPr>
          <w:ilvl w:val="0"/>
          <w:numId w:val="10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предложений старост и населения муниципального образования.</w:t>
      </w:r>
    </w:p>
    <w:p w14:paraId="65E29EDB" w14:textId="77777777" w:rsidR="002827B8" w:rsidRDefault="002827B8" w:rsidP="002827B8">
      <w:pPr>
        <w:widowControl/>
        <w:suppressAutoHyphens w:val="0"/>
        <w:spacing w:line="240" w:lineRule="exact"/>
        <w:jc w:val="both"/>
        <w:rPr>
          <w:rFonts w:eastAsia="Times New Roman"/>
          <w:kern w:val="0"/>
          <w:sz w:val="28"/>
          <w:szCs w:val="28"/>
        </w:rPr>
      </w:pPr>
    </w:p>
    <w:p w14:paraId="41F52328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VΙ. Механизм реализации Программы</w:t>
      </w:r>
    </w:p>
    <w:p w14:paraId="74528913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1D618C0D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Заказчиком Программы является администрация муниципального образования «Агалатовское сельское поселение» Всеволожского муниципального района Ленинградской области. </w:t>
      </w:r>
    </w:p>
    <w:p w14:paraId="424682CC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Представителем заказчика является</w:t>
      </w:r>
      <w:r>
        <w:rPr>
          <w:rFonts w:eastAsia="Calibri"/>
          <w:kern w:val="0"/>
          <w:sz w:val="20"/>
          <w:szCs w:val="20"/>
        </w:rPr>
        <w:t xml:space="preserve"> </w:t>
      </w:r>
      <w:r>
        <w:rPr>
          <w:rFonts w:eastAsia="Calibri"/>
          <w:kern w:val="0"/>
          <w:sz w:val="28"/>
          <w:szCs w:val="28"/>
        </w:rPr>
        <w:t>отдел ЖКХ и управления муниципальным имуществом администрации муниципального образования «Агалатовское сельское поселение» Всеволожского муниципального района Ленинградской области.</w:t>
      </w:r>
    </w:p>
    <w:p w14:paraId="2614AF2B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Отдел ЖКХ и управления муниципальным имуществом администрации муниципального образования «Агалатовское сельское поселение» осуществляет управление реализацией Программы, обеспечивает её выполнение и при необходимости корректировку Программы.</w:t>
      </w:r>
    </w:p>
    <w:p w14:paraId="0290BD0C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Корректировка Программы, в том числе включение в неё новых мероприятий, а также продление срока её реализации, осуществляется в установленном порядке и в соответствии с действующим законодательством.</w:t>
      </w:r>
    </w:p>
    <w:p w14:paraId="05B12039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Отдел ЖКХ и управления муниципальным имуществом администрации муниципального образования «Агалатовское сельское поселение» несёт ответственность за реализацию и достижение конечных результатов Программы, целевое использование средств, выделяемых на выполнение Программы, разрабатывает и представляет в установленном порядке сводную бюджетную заявку на ассигнования из бюджета МО «Агалатовское сельское поселение», готовит в установленном порядке предложения по внесению изменений в Программу.</w:t>
      </w:r>
    </w:p>
    <w:p w14:paraId="772DDA49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351C2077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VΙΙ. Контроль за выполнением Программы</w:t>
      </w:r>
    </w:p>
    <w:p w14:paraId="13164CD3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598DFB17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Контроль за реализацией Программы и целевым использованием бюджетных средств, выделенных на реализацию Программы, осуществляет отдел ЖКХ и управления муниципальным имуществом администрации </w:t>
      </w:r>
      <w:r>
        <w:rPr>
          <w:rFonts w:eastAsia="Calibri"/>
          <w:kern w:val="0"/>
          <w:sz w:val="28"/>
          <w:szCs w:val="28"/>
        </w:rPr>
        <w:lastRenderedPageBreak/>
        <w:t>муниципального образования «Агалатовское сельское поселение» Всеволожского муниципального района Ленинградской области.</w:t>
      </w:r>
    </w:p>
    <w:p w14:paraId="36E6834A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Для осуществления оперативного контроля за выполнением мероприятий Программы Муниципальное бюджетное учреждение «Благоустройство» МО «Агалатовское сельское поселение» ежеквартально в срок до 15 числа месяца, следующего за отчётным кварталом, и по итогам года до 20 февраля года, следующего за отчётным, представляет в отдел ЖКХ и управления муниципальным имуществом администрации МО «Агалатовское сельское поселение» информацию о ходе выполнения мероприятий Программы.</w:t>
      </w:r>
    </w:p>
    <w:p w14:paraId="444770DE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По итогам года проводится анализ эффективности выполнения мероприятий Программы, расходования финансовых средств. </w:t>
      </w:r>
    </w:p>
    <w:p w14:paraId="03C1DD54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br w:type="page"/>
      </w:r>
      <w:r>
        <w:rPr>
          <w:rFonts w:eastAsia="Calibri"/>
          <w:b/>
          <w:kern w:val="0"/>
          <w:sz w:val="28"/>
          <w:szCs w:val="28"/>
        </w:rPr>
        <w:lastRenderedPageBreak/>
        <w:t>VΙΙ</w:t>
      </w:r>
      <w:r>
        <w:rPr>
          <w:rFonts w:eastAsia="Calibri"/>
          <w:b/>
          <w:kern w:val="0"/>
          <w:sz w:val="28"/>
          <w:szCs w:val="28"/>
          <w:lang w:val="en-US"/>
        </w:rPr>
        <w:t>I</w:t>
      </w:r>
      <w:r>
        <w:rPr>
          <w:rFonts w:eastAsia="Calibri"/>
          <w:b/>
          <w:kern w:val="0"/>
          <w:sz w:val="28"/>
          <w:szCs w:val="28"/>
        </w:rPr>
        <w:t>. Методика оценки эффективности реализации</w:t>
      </w:r>
    </w:p>
    <w:p w14:paraId="3F54897A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муниципальной Программы</w:t>
      </w:r>
    </w:p>
    <w:p w14:paraId="292ADC5F" w14:textId="77777777" w:rsidR="002827B8" w:rsidRDefault="002827B8" w:rsidP="002827B8">
      <w:pPr>
        <w:suppressAutoHyphens w:val="0"/>
        <w:autoSpaceDE w:val="0"/>
        <w:autoSpaceDN w:val="0"/>
        <w:adjustRightInd w:val="0"/>
        <w:spacing w:line="240" w:lineRule="exact"/>
        <w:ind w:firstLine="708"/>
        <w:jc w:val="center"/>
        <w:rPr>
          <w:rFonts w:eastAsia="Calibri"/>
          <w:b/>
          <w:kern w:val="0"/>
          <w:sz w:val="28"/>
          <w:szCs w:val="28"/>
        </w:rPr>
      </w:pPr>
    </w:p>
    <w:tbl>
      <w:tblPr>
        <w:tblW w:w="9502" w:type="dxa"/>
        <w:tblInd w:w="-34" w:type="dxa"/>
        <w:tblLook w:val="04A0" w:firstRow="1" w:lastRow="0" w:firstColumn="1" w:lastColumn="0" w:noHBand="0" w:noVBand="1"/>
      </w:tblPr>
      <w:tblGrid>
        <w:gridCol w:w="2126"/>
        <w:gridCol w:w="2093"/>
        <w:gridCol w:w="5283"/>
      </w:tblGrid>
      <w:tr w:rsidR="002827B8" w14:paraId="168640E9" w14:textId="77777777" w:rsidTr="002827B8">
        <w:trPr>
          <w:trHeight w:val="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F430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Итоговая сводная оценка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C0D0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Вывод об эффективности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AA47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Предложения ответственного разработчика (координатора) Программы по ее дальнейшей реализации</w:t>
            </w:r>
          </w:p>
        </w:tc>
      </w:tr>
      <w:tr w:rsidR="002827B8" w14:paraId="6D76BD3A" w14:textId="77777777" w:rsidTr="002827B8">
        <w:trPr>
          <w:trHeight w:val="4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D953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Положительное значение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2537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Эффективность выше плановой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5D35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Реализация Программы признается целесообразной, продолжается финансирование мероприятий. Возможно рассмотрение вопроса о дополнительном финансировании.</w:t>
            </w:r>
          </w:p>
        </w:tc>
      </w:tr>
      <w:tr w:rsidR="002827B8" w14:paraId="27F005A2" w14:textId="77777777" w:rsidTr="002827B8">
        <w:trPr>
          <w:trHeight w:val="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763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A1C4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Эффективность на плановом уровне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BF55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Реализация Программы признается целесообразной, продолжается финансирование мероприятий</w:t>
            </w:r>
          </w:p>
        </w:tc>
      </w:tr>
      <w:tr w:rsidR="002827B8" w14:paraId="399DF996" w14:textId="77777777" w:rsidTr="002827B8">
        <w:trPr>
          <w:trHeight w:val="31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E4F4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Отрицательное значение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3AF5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Эффективность ниже плановой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AC70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В случае наличия объективных причин</w:t>
            </w:r>
          </w:p>
        </w:tc>
      </w:tr>
      <w:tr w:rsidR="002827B8" w14:paraId="4154CAFF" w14:textId="77777777" w:rsidTr="002827B8">
        <w:trPr>
          <w:trHeight w:val="9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278" w14:textId="77777777" w:rsidR="002827B8" w:rsidRDefault="002827B8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43C6" w14:textId="77777777" w:rsidR="002827B8" w:rsidRDefault="002827B8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D846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- реализация Программы признается удовлетворительной, возможна корректировка финансирования Программы</w:t>
            </w:r>
          </w:p>
        </w:tc>
      </w:tr>
      <w:tr w:rsidR="002827B8" w14:paraId="1F465500" w14:textId="77777777" w:rsidTr="002827B8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831B" w14:textId="77777777" w:rsidR="002827B8" w:rsidRDefault="002827B8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A749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Программа неэффективна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5464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В случае отсутствия объективных причин - реализация Программы признается нецелесообразной. Предлагается досрочное прекращение реализации Программы.</w:t>
            </w:r>
          </w:p>
        </w:tc>
      </w:tr>
      <w:tr w:rsidR="002827B8" w14:paraId="10912C59" w14:textId="77777777" w:rsidTr="002827B8">
        <w:trPr>
          <w:trHeight w:val="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9E37" w14:textId="77777777" w:rsidR="002827B8" w:rsidRDefault="002827B8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D2E" w14:textId="77777777" w:rsidR="002827B8" w:rsidRDefault="002827B8">
            <w:pPr>
              <w:widowControl/>
              <w:suppressAutoHyphens w:val="0"/>
              <w:spacing w:line="25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F873" w14:textId="77777777" w:rsidR="002827B8" w:rsidRDefault="002827B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Окончательное решение о досрочном прекращении реализации Программы принимает глава администрации МО «Агалатовское сельское поселение»</w:t>
            </w:r>
          </w:p>
        </w:tc>
      </w:tr>
    </w:tbl>
    <w:p w14:paraId="2C5EFA45" w14:textId="77777777" w:rsidR="002827B8" w:rsidRDefault="002827B8" w:rsidP="002827B8">
      <w:pPr>
        <w:widowControl/>
        <w:suppressAutoHyphens w:val="0"/>
        <w:rPr>
          <w:rFonts w:eastAsia="Calibri"/>
          <w:kern w:val="0"/>
          <w:sz w:val="28"/>
          <w:szCs w:val="28"/>
        </w:rPr>
        <w:sectPr w:rsidR="002827B8">
          <w:pgSz w:w="11906" w:h="16838"/>
          <w:pgMar w:top="851" w:right="567" w:bottom="1134" w:left="1440" w:header="709" w:footer="709" w:gutter="0"/>
          <w:cols w:space="720"/>
        </w:sectPr>
      </w:pPr>
    </w:p>
    <w:p w14:paraId="52B3FBC9" w14:textId="77777777" w:rsidR="002827B8" w:rsidRDefault="002827B8" w:rsidP="002827B8">
      <w:pPr>
        <w:pStyle w:val="ConsPlusNormal"/>
        <w:spacing w:line="240" w:lineRule="exact"/>
        <w:jc w:val="right"/>
      </w:pPr>
      <w:r>
        <w:lastRenderedPageBreak/>
        <w:t>Приложение  к Программе</w:t>
      </w:r>
    </w:p>
    <w:p w14:paraId="5DCF3C3D" w14:textId="77777777" w:rsidR="002827B8" w:rsidRDefault="002827B8" w:rsidP="002827B8">
      <w:pPr>
        <w:spacing w:line="240" w:lineRule="exact"/>
        <w:jc w:val="center"/>
      </w:pPr>
    </w:p>
    <w:p w14:paraId="7246D16A" w14:textId="77777777" w:rsidR="002827B8" w:rsidRDefault="002827B8" w:rsidP="002827B8">
      <w:pPr>
        <w:spacing w:line="240" w:lineRule="exact"/>
        <w:jc w:val="center"/>
      </w:pPr>
      <w:r>
        <w:t>План мероприятий муниципальной программы</w:t>
      </w:r>
    </w:p>
    <w:p w14:paraId="21DCC6DF" w14:textId="77777777" w:rsidR="002827B8" w:rsidRDefault="002827B8" w:rsidP="002827B8">
      <w:pPr>
        <w:spacing w:line="240" w:lineRule="exact"/>
        <w:jc w:val="center"/>
      </w:pPr>
      <w:r>
        <w:rPr>
          <w:bCs/>
        </w:rPr>
        <w:t>«</w:t>
      </w:r>
      <w:r>
        <w:t xml:space="preserve">Развитие части территории </w:t>
      </w:r>
      <w:r>
        <w:rPr>
          <w:bCs/>
        </w:rPr>
        <w:t>муниципального образования «</w:t>
      </w:r>
      <w:r>
        <w:t>Агалатовское сельское поселение</w:t>
      </w:r>
      <w:r>
        <w:rPr>
          <w:bCs/>
        </w:rPr>
        <w:t>»</w:t>
      </w:r>
      <w:r>
        <w:t xml:space="preserve"> </w:t>
      </w:r>
    </w:p>
    <w:p w14:paraId="2DC61A20" w14:textId="77777777" w:rsidR="002827B8" w:rsidRDefault="002827B8" w:rsidP="002827B8">
      <w:pPr>
        <w:spacing w:line="240" w:lineRule="exact"/>
        <w:jc w:val="center"/>
        <w:rPr>
          <w:bCs/>
        </w:rPr>
      </w:pPr>
      <w:r>
        <w:rPr>
          <w:bCs/>
        </w:rPr>
        <w:t xml:space="preserve">Всеволожского муниципального района Ленинградской области </w:t>
      </w:r>
      <w:r>
        <w:t xml:space="preserve">на </w:t>
      </w:r>
      <w:r>
        <w:rPr>
          <w:bCs/>
        </w:rPr>
        <w:t>2021 год»</w:t>
      </w:r>
    </w:p>
    <w:p w14:paraId="23E5118C" w14:textId="77777777" w:rsidR="002827B8" w:rsidRDefault="002827B8" w:rsidP="002827B8">
      <w:pPr>
        <w:spacing w:line="240" w:lineRule="exact"/>
        <w:jc w:val="center"/>
      </w:pPr>
    </w:p>
    <w:tbl>
      <w:tblPr>
        <w:tblW w:w="14557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"/>
        <w:gridCol w:w="3449"/>
        <w:gridCol w:w="2113"/>
        <w:gridCol w:w="1208"/>
        <w:gridCol w:w="1633"/>
        <w:gridCol w:w="1291"/>
        <w:gridCol w:w="1109"/>
        <w:gridCol w:w="1278"/>
        <w:gridCol w:w="2018"/>
      </w:tblGrid>
      <w:tr w:rsidR="002827B8" w14:paraId="18C2B17E" w14:textId="77777777" w:rsidTr="00761F78">
        <w:trPr>
          <w:cantSplit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EC1F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741526F1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6A83E8E7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№ п/п</w:t>
            </w: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1C6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28044C70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47F5208E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Мероприятия</w:t>
            </w:r>
          </w:p>
          <w:p w14:paraId="21EEC673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603FDB9A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9B22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Срок </w:t>
            </w:r>
          </w:p>
          <w:p w14:paraId="6CC42850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финансирования </w:t>
            </w:r>
          </w:p>
          <w:p w14:paraId="3C4B7169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мероприятия</w:t>
            </w:r>
          </w:p>
        </w:tc>
        <w:tc>
          <w:tcPr>
            <w:tcW w:w="22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95CC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Планируемые объемы финансирования</w:t>
            </w:r>
          </w:p>
          <w:p w14:paraId="096185FC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(тыс. рублей в ценах года реализации мероприятия)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DC3F9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Ответственные </w:t>
            </w:r>
          </w:p>
          <w:p w14:paraId="113426D7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исполнители</w:t>
            </w:r>
          </w:p>
        </w:tc>
      </w:tr>
      <w:tr w:rsidR="002827B8" w14:paraId="71056113" w14:textId="77777777" w:rsidTr="002827B8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FE8C6" w14:textId="77777777" w:rsidR="002827B8" w:rsidRDefault="002827B8">
            <w:pPr>
              <w:widowControl/>
              <w:suppressAutoHyphens w:val="0"/>
              <w:spacing w:line="256" w:lineRule="auto"/>
              <w:rPr>
                <w:b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97AB" w14:textId="77777777" w:rsidR="002827B8" w:rsidRDefault="002827B8">
            <w:pPr>
              <w:widowControl/>
              <w:suppressAutoHyphens w:val="0"/>
              <w:spacing w:line="256" w:lineRule="auto"/>
              <w:rPr>
                <w:b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6D9E" w14:textId="77777777" w:rsidR="002827B8" w:rsidRDefault="002827B8">
            <w:pPr>
              <w:widowControl/>
              <w:suppressAutoHyphens w:val="0"/>
              <w:spacing w:line="256" w:lineRule="auto"/>
              <w:rPr>
                <w:b/>
                <w:lang w:eastAsia="x-none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DF6E0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Всего</w:t>
            </w:r>
          </w:p>
        </w:tc>
        <w:tc>
          <w:tcPr>
            <w:tcW w:w="1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DD39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79D96" w14:textId="77777777" w:rsidR="002827B8" w:rsidRDefault="002827B8">
            <w:pPr>
              <w:widowControl/>
              <w:suppressAutoHyphens w:val="0"/>
              <w:spacing w:line="256" w:lineRule="auto"/>
              <w:rPr>
                <w:b/>
                <w:lang w:eastAsia="x-none"/>
              </w:rPr>
            </w:pPr>
          </w:p>
        </w:tc>
      </w:tr>
      <w:tr w:rsidR="002827B8" w14:paraId="6416974C" w14:textId="77777777" w:rsidTr="00761F78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1115" w14:textId="77777777" w:rsidR="002827B8" w:rsidRDefault="002827B8">
            <w:pPr>
              <w:widowControl/>
              <w:suppressAutoHyphens w:val="0"/>
              <w:spacing w:line="256" w:lineRule="auto"/>
              <w:rPr>
                <w:b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4425" w14:textId="77777777" w:rsidR="002827B8" w:rsidRDefault="002827B8">
            <w:pPr>
              <w:widowControl/>
              <w:suppressAutoHyphens w:val="0"/>
              <w:spacing w:line="256" w:lineRule="auto"/>
              <w:rPr>
                <w:b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2079" w14:textId="77777777" w:rsidR="002827B8" w:rsidRDefault="002827B8">
            <w:pPr>
              <w:widowControl/>
              <w:suppressAutoHyphens w:val="0"/>
              <w:spacing w:line="256" w:lineRule="auto"/>
              <w:rPr>
                <w:b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A46A" w14:textId="77777777" w:rsidR="002827B8" w:rsidRDefault="002827B8">
            <w:pPr>
              <w:widowControl/>
              <w:suppressAutoHyphens w:val="0"/>
              <w:spacing w:line="256" w:lineRule="auto"/>
              <w:rPr>
                <w:b/>
                <w:lang w:eastAsia="x-non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43EA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Федеральный бюджет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10D79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Областной бюджет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ADE7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Местные бюджеты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53AE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Прочие </w:t>
            </w:r>
          </w:p>
          <w:p w14:paraId="78910F1A" w14:textId="77777777" w:rsidR="002827B8" w:rsidRDefault="002827B8">
            <w:pPr>
              <w:spacing w:line="240" w:lineRule="exact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50ED" w14:textId="77777777" w:rsidR="002827B8" w:rsidRDefault="002827B8">
            <w:pPr>
              <w:widowControl/>
              <w:suppressAutoHyphens w:val="0"/>
              <w:spacing w:line="256" w:lineRule="auto"/>
              <w:rPr>
                <w:b/>
                <w:lang w:eastAsia="x-none"/>
              </w:rPr>
            </w:pPr>
          </w:p>
        </w:tc>
      </w:tr>
      <w:tr w:rsidR="002827B8" w14:paraId="3059AA4C" w14:textId="77777777" w:rsidTr="00761F78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1A8C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41D3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3B1B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5399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F7C9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C6BE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3001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6D0E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91FF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</w:p>
        </w:tc>
      </w:tr>
      <w:tr w:rsidR="00761F78" w14:paraId="3D9944B5" w14:textId="77777777" w:rsidTr="00800DA9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E419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7FA8" w14:textId="77777777" w:rsidR="00761F78" w:rsidRDefault="00761F78" w:rsidP="00761F78">
            <w:pPr>
              <w:tabs>
                <w:tab w:val="left" w:pos="2891"/>
              </w:tabs>
              <w:spacing w:line="240" w:lineRule="exac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Закупка оборудования для детской площадки</w:t>
            </w:r>
          </w:p>
          <w:p w14:paraId="7B330B25" w14:textId="77777777" w:rsidR="00761F78" w:rsidRDefault="00761F78" w:rsidP="00761F78">
            <w:pPr>
              <w:spacing w:line="240" w:lineRule="exac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(д. Скотное)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96B4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2021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CFCE" w14:textId="77777777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</w:p>
          <w:p w14:paraId="7D13152F" w14:textId="77777777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</w:p>
          <w:p w14:paraId="528578CA" w14:textId="519FDDF6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DC4B26">
              <w:rPr>
                <w:rFonts w:eastAsia="Times New Roman"/>
                <w:lang w:eastAsia="en-US"/>
              </w:rPr>
              <w:t>157,50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D1E5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C2957" w14:textId="2C959D12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140,45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BEB5" w14:textId="552FFB56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16,05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2DFE7" w14:textId="0C1C3AE5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5299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Администрация</w:t>
            </w:r>
          </w:p>
          <w:p w14:paraId="67B17B77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МО «Агалатовское </w:t>
            </w:r>
          </w:p>
          <w:p w14:paraId="1EDA73CD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сельское поселение»</w:t>
            </w:r>
          </w:p>
        </w:tc>
      </w:tr>
      <w:tr w:rsidR="00761F78" w14:paraId="6F586DBB" w14:textId="77777777" w:rsidTr="00800DA9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DA74D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FCC1" w14:textId="77777777" w:rsidR="00761F78" w:rsidRDefault="00761F78" w:rsidP="00761F78">
            <w:pPr>
              <w:tabs>
                <w:tab w:val="left" w:pos="2891"/>
              </w:tabs>
              <w:spacing w:line="240" w:lineRule="exac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Закупка оборудования для детской площадки</w:t>
            </w:r>
          </w:p>
          <w:p w14:paraId="29E85267" w14:textId="77777777" w:rsidR="00761F78" w:rsidRDefault="00761F78" w:rsidP="00761F78">
            <w:pPr>
              <w:tabs>
                <w:tab w:val="left" w:pos="2891"/>
              </w:tabs>
              <w:spacing w:line="240" w:lineRule="exact"/>
              <w:rPr>
                <w:lang w:eastAsia="x-none"/>
              </w:rPr>
            </w:pPr>
            <w:r>
              <w:rPr>
                <w:rFonts w:eastAsia="Times New Roman"/>
                <w:lang w:eastAsia="en-US"/>
              </w:rPr>
              <w:t xml:space="preserve"> (д. Касимово)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0E89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2021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2399" w14:textId="77777777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</w:p>
          <w:p w14:paraId="7CA0A09F" w14:textId="77777777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</w:p>
          <w:p w14:paraId="407084CC" w14:textId="459B949A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DC4B26">
              <w:rPr>
                <w:rFonts w:eastAsia="Times New Roman"/>
                <w:lang w:eastAsia="en-US"/>
              </w:rPr>
              <w:t>157,50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5695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6F1E" w14:textId="59F9E439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140,45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9556" w14:textId="6151F5F9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16,05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CA00" w14:textId="320C15EB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3FF6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14:paraId="6A4D91D0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МО «Агалатовское </w:t>
            </w:r>
          </w:p>
          <w:p w14:paraId="3CDFC369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сельское поселение»</w:t>
            </w:r>
          </w:p>
        </w:tc>
      </w:tr>
      <w:tr w:rsidR="00761F78" w14:paraId="6E76C61E" w14:textId="77777777" w:rsidTr="00800DA9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8FED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4.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4DA5" w14:textId="77777777" w:rsidR="00761F78" w:rsidRDefault="00761F78" w:rsidP="00761F78">
            <w:pPr>
              <w:tabs>
                <w:tab w:val="left" w:pos="2891"/>
              </w:tabs>
              <w:spacing w:line="240" w:lineRule="exac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Закупка оборудования для детской площадки</w:t>
            </w:r>
          </w:p>
          <w:p w14:paraId="5CBB5E8C" w14:textId="77777777" w:rsidR="00761F78" w:rsidRDefault="00761F78" w:rsidP="00761F78">
            <w:pPr>
              <w:tabs>
                <w:tab w:val="left" w:pos="2891"/>
              </w:tabs>
              <w:spacing w:line="240" w:lineRule="exac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(д. Вартемяги)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1620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2021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23CC" w14:textId="77777777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</w:p>
          <w:p w14:paraId="255E00BE" w14:textId="77777777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</w:p>
          <w:p w14:paraId="4588875E" w14:textId="42612F3D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DC4B26">
              <w:rPr>
                <w:rFonts w:eastAsia="Times New Roman"/>
                <w:lang w:eastAsia="en-US"/>
              </w:rPr>
              <w:t>157,50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EE67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A350" w14:textId="26997F55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140,45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E8E2" w14:textId="1F9E34EF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16,05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2879" w14:textId="14B1B11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AC42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14:paraId="70693504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МО «Агалатовское </w:t>
            </w:r>
          </w:p>
          <w:p w14:paraId="0F23E0E1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сельское поселение»</w:t>
            </w:r>
          </w:p>
        </w:tc>
      </w:tr>
      <w:tr w:rsidR="00761F78" w14:paraId="71A50FF8" w14:textId="77777777" w:rsidTr="00761F78">
        <w:trPr>
          <w:cantSplit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5772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695A5" w14:textId="77777777" w:rsidR="00761F78" w:rsidRDefault="00761F78" w:rsidP="00761F78">
            <w:pPr>
              <w:tabs>
                <w:tab w:val="left" w:pos="2891"/>
              </w:tabs>
              <w:spacing w:line="240" w:lineRule="exac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Закупка оборудования для детской площадки</w:t>
            </w:r>
          </w:p>
          <w:p w14:paraId="7F579DA0" w14:textId="77777777" w:rsidR="00761F78" w:rsidRDefault="00761F78" w:rsidP="00761F78">
            <w:pPr>
              <w:tabs>
                <w:tab w:val="left" w:pos="2891"/>
              </w:tabs>
              <w:spacing w:line="240" w:lineRule="exac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(д. Колясово)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F64A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2021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55C4" w14:textId="557EEEBB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157,50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14B9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D2DB" w14:textId="1F4C3136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140,45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C045" w14:textId="6A499C2E" w:rsidR="00761F78" w:rsidRDefault="00761F78" w:rsidP="00761F7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16,05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176C" w14:textId="7FE3753A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438D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</w:p>
          <w:p w14:paraId="293A76B4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МО «Агалатовское </w:t>
            </w:r>
          </w:p>
          <w:p w14:paraId="42E8A23E" w14:textId="77777777" w:rsidR="00761F78" w:rsidRDefault="00761F78" w:rsidP="00761F7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сельское поселение»</w:t>
            </w:r>
          </w:p>
        </w:tc>
      </w:tr>
      <w:tr w:rsidR="002827B8" w14:paraId="2C2203F9" w14:textId="77777777" w:rsidTr="00761F78">
        <w:trPr>
          <w:cantSplit/>
        </w:trPr>
        <w:tc>
          <w:tcPr>
            <w:tcW w:w="20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8910" w14:textId="77777777" w:rsidR="002827B8" w:rsidRDefault="002827B8">
            <w:pPr>
              <w:spacing w:line="240" w:lineRule="exact"/>
              <w:jc w:val="righ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Итого на 2021 год: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2146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630,00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5AEF" w14:textId="77777777" w:rsidR="002827B8" w:rsidRDefault="002827B8">
            <w:pPr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813C" w14:textId="77777777" w:rsidR="002827B8" w:rsidRDefault="002827B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561,80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7865" w14:textId="77777777" w:rsidR="002827B8" w:rsidRDefault="002827B8">
            <w:pPr>
              <w:tabs>
                <w:tab w:val="left" w:pos="180"/>
                <w:tab w:val="center" w:pos="538"/>
              </w:tabs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64,20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8ADE" w14:textId="541522E9" w:rsidR="002827B8" w:rsidRDefault="002827B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33A" w14:textId="77777777" w:rsidR="002827B8" w:rsidRDefault="002827B8">
            <w:pPr>
              <w:spacing w:line="240" w:lineRule="exact"/>
              <w:jc w:val="center"/>
              <w:rPr>
                <w:rFonts w:eastAsia="Times New Roman"/>
                <w:lang w:eastAsia="en-US"/>
              </w:rPr>
            </w:pPr>
          </w:p>
        </w:tc>
      </w:tr>
    </w:tbl>
    <w:p w14:paraId="2FFF415F" w14:textId="77777777" w:rsidR="002827B8" w:rsidRDefault="002827B8" w:rsidP="002827B8">
      <w:pPr>
        <w:spacing w:line="240" w:lineRule="exact"/>
        <w:jc w:val="center"/>
      </w:pPr>
    </w:p>
    <w:p w14:paraId="6E7BB226" w14:textId="77777777" w:rsidR="002827B8" w:rsidRDefault="002827B8" w:rsidP="002827B8">
      <w:pPr>
        <w:widowControl/>
        <w:suppressAutoHyphens w:val="0"/>
        <w:rPr>
          <w:color w:val="000000"/>
          <w:sz w:val="28"/>
          <w:szCs w:val="28"/>
        </w:rPr>
        <w:sectPr w:rsidR="002827B8">
          <w:pgSz w:w="16838" w:h="11906" w:orient="landscape"/>
          <w:pgMar w:top="567" w:right="1134" w:bottom="1440" w:left="1134" w:header="709" w:footer="709" w:gutter="0"/>
          <w:cols w:space="720"/>
        </w:sectPr>
      </w:pPr>
    </w:p>
    <w:p w14:paraId="1A6E5770" w14:textId="77777777" w:rsidR="002827B8" w:rsidRDefault="002827B8" w:rsidP="002827B8"/>
    <w:p w14:paraId="0717F6F9" w14:textId="77777777" w:rsidR="00D87D85" w:rsidRDefault="00D87D85" w:rsidP="002827B8">
      <w:pPr>
        <w:pStyle w:val="ConsPlusNormal"/>
        <w:spacing w:line="240" w:lineRule="exact"/>
        <w:jc w:val="center"/>
      </w:pPr>
    </w:p>
    <w:sectPr w:rsidR="00D87D85" w:rsidSect="002827B8">
      <w:pgSz w:w="11906" w:h="16838"/>
      <w:pgMar w:top="851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4D9E"/>
    <w:multiLevelType w:val="hybridMultilevel"/>
    <w:tmpl w:val="EE6C5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85"/>
    <w:rsid w:val="0000385E"/>
    <w:rsid w:val="000601E2"/>
    <w:rsid w:val="001A03E6"/>
    <w:rsid w:val="001B4457"/>
    <w:rsid w:val="001C7E47"/>
    <w:rsid w:val="002163D1"/>
    <w:rsid w:val="002827B8"/>
    <w:rsid w:val="002F27B9"/>
    <w:rsid w:val="003C70EA"/>
    <w:rsid w:val="00456EDD"/>
    <w:rsid w:val="00494F60"/>
    <w:rsid w:val="00613554"/>
    <w:rsid w:val="006C4E21"/>
    <w:rsid w:val="006F0254"/>
    <w:rsid w:val="00707D81"/>
    <w:rsid w:val="0074245A"/>
    <w:rsid w:val="00754D2B"/>
    <w:rsid w:val="00761F78"/>
    <w:rsid w:val="008953A6"/>
    <w:rsid w:val="00925034"/>
    <w:rsid w:val="00960FA9"/>
    <w:rsid w:val="00A47E6E"/>
    <w:rsid w:val="00B1577F"/>
    <w:rsid w:val="00BD2580"/>
    <w:rsid w:val="00CD2CB5"/>
    <w:rsid w:val="00D87D85"/>
    <w:rsid w:val="00DD089B"/>
    <w:rsid w:val="00E345ED"/>
    <w:rsid w:val="00E85C2D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F67"/>
  <w15:docId w15:val="{824AC916-F174-412F-9CA8-AA202236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7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7D85"/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D87D85"/>
    <w:rPr>
      <w:b/>
    </w:rPr>
  </w:style>
  <w:style w:type="paragraph" w:styleId="a4">
    <w:name w:val="Title"/>
    <w:basedOn w:val="a"/>
    <w:link w:val="a5"/>
    <w:rsid w:val="00D87D85"/>
    <w:pPr>
      <w:widowControl/>
      <w:suppressAutoHyphens w:val="0"/>
      <w:jc w:val="center"/>
    </w:pPr>
    <w:rPr>
      <w:rFonts w:eastAsia="Calibri"/>
      <w:kern w:val="0"/>
      <w:sz w:val="26"/>
      <w:szCs w:val="26"/>
    </w:rPr>
  </w:style>
  <w:style w:type="character" w:customStyle="1" w:styleId="a5">
    <w:name w:val="Заголовок Знак"/>
    <w:basedOn w:val="a0"/>
    <w:link w:val="a4"/>
    <w:rsid w:val="00D87D8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8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D87D8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953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3A6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Tim Burton</cp:lastModifiedBy>
  <cp:revision>2</cp:revision>
  <cp:lastPrinted>2020-07-13T09:27:00Z</cp:lastPrinted>
  <dcterms:created xsi:type="dcterms:W3CDTF">2020-07-14T11:33:00Z</dcterms:created>
  <dcterms:modified xsi:type="dcterms:W3CDTF">2020-07-14T11:33:00Z</dcterms:modified>
</cp:coreProperties>
</file>